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3DDC" w14:textId="578C9A76" w:rsidR="00932148" w:rsidRDefault="00192742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72"/>
          <w:szCs w:val="72"/>
        </w:rPr>
      </w:pPr>
      <w:bookmarkStart w:id="0" w:name="_GoBack"/>
      <w:bookmarkEnd w:id="0"/>
      <w:r>
        <w:rPr>
          <w:rFonts w:ascii="Calibri Light" w:eastAsia="+mj-ea" w:hAnsi="Calibri Light" w:cs="+mj-cs"/>
          <w:b/>
          <w:bCs/>
          <w:color w:val="000000"/>
          <w:kern w:val="24"/>
          <w:sz w:val="72"/>
          <w:szCs w:val="72"/>
        </w:rPr>
        <w:t xml:space="preserve">KUZEY KIBRIS TÜRK CUMHURİYETİ </w:t>
      </w:r>
      <w:r>
        <w:rPr>
          <w:rFonts w:ascii="Calibri Light" w:eastAsia="+mj-ea" w:hAnsi="Calibri Light" w:cs="+mj-cs"/>
          <w:b/>
          <w:bCs/>
          <w:color w:val="000000"/>
          <w:kern w:val="24"/>
          <w:sz w:val="72"/>
          <w:szCs w:val="72"/>
        </w:rPr>
        <w:br/>
        <w:t xml:space="preserve">LİSE MEZUNLARI ÜNİVERSİTEYE </w:t>
      </w:r>
      <w:r>
        <w:rPr>
          <w:rFonts w:ascii="Calibri Light" w:eastAsia="+mj-ea" w:hAnsi="Calibri Light" w:cs="+mj-cs"/>
          <w:b/>
          <w:bCs/>
          <w:color w:val="000000"/>
          <w:kern w:val="24"/>
          <w:sz w:val="72"/>
          <w:szCs w:val="72"/>
        </w:rPr>
        <w:br/>
        <w:t>YERLEŞME İSTATİSTİKLERİ</w:t>
      </w:r>
    </w:p>
    <w:p w14:paraId="1D545D84" w14:textId="77777777" w:rsidR="00192742" w:rsidRDefault="00192742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72"/>
          <w:szCs w:val="72"/>
        </w:rPr>
      </w:pPr>
    </w:p>
    <w:p w14:paraId="556276CB" w14:textId="77777777" w:rsidR="00192742" w:rsidRDefault="00192742" w:rsidP="00192742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KUZEY KIBRIS TÜRK CUMHURİYETİ</w:t>
      </w:r>
    </w:p>
    <w:p w14:paraId="3D741DAB" w14:textId="77777777" w:rsidR="00192742" w:rsidRDefault="00192742" w:rsidP="00192742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MİLLİ EĞİTİM VE KÜLTÜR BAKANLIĞI</w:t>
      </w:r>
    </w:p>
    <w:p w14:paraId="2AA2ED62" w14:textId="77777777" w:rsidR="00192742" w:rsidRDefault="00192742" w:rsidP="00192742">
      <w:pPr>
        <w:pStyle w:val="NormalWeb"/>
        <w:spacing w:before="200" w:beforeAutospacing="0" w:after="0" w:afterAutospacing="0" w:line="216" w:lineRule="auto"/>
        <w:jc w:val="center"/>
      </w:pPr>
      <w:proofErr w:type="gramStart"/>
      <w:r>
        <w:rPr>
          <w:rFonts w:ascii="Calibri" w:eastAsia="+mn-ea" w:hAnsi="Calibri" w:cs="+mn-cs"/>
          <w:color w:val="000000"/>
          <w:kern w:val="24"/>
          <w:sz w:val="56"/>
          <w:szCs w:val="56"/>
        </w:rPr>
        <w:t>YÜKSEK ÖĞRENİM</w:t>
      </w:r>
      <w:proofErr w:type="gramEnd"/>
      <w:r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VE DIŞİLİŞKİLER DAİRESİ</w:t>
      </w:r>
    </w:p>
    <w:p w14:paraId="277F4718" w14:textId="48944002" w:rsidR="00192742" w:rsidRDefault="00192742" w:rsidP="00192742">
      <w:pPr>
        <w:jc w:val="center"/>
      </w:pPr>
    </w:p>
    <w:p w14:paraId="7A686942" w14:textId="129B15B2" w:rsidR="00192742" w:rsidRDefault="00192742" w:rsidP="00192742">
      <w:pPr>
        <w:jc w:val="center"/>
      </w:pPr>
    </w:p>
    <w:p w14:paraId="629C05EF" w14:textId="169C8B7A" w:rsidR="00192742" w:rsidRDefault="00192742" w:rsidP="00192742">
      <w:pPr>
        <w:jc w:val="center"/>
      </w:pPr>
    </w:p>
    <w:p w14:paraId="0E9F7F25" w14:textId="17DD6E48" w:rsidR="00192742" w:rsidRDefault="00192742" w:rsidP="00192742">
      <w:pPr>
        <w:jc w:val="center"/>
      </w:pPr>
    </w:p>
    <w:p w14:paraId="24DC90B5" w14:textId="3CA82D58" w:rsidR="00192742" w:rsidRDefault="00192742" w:rsidP="00192742">
      <w:pPr>
        <w:jc w:val="center"/>
      </w:pPr>
    </w:p>
    <w:p w14:paraId="1AE06EA6" w14:textId="2F019C70" w:rsidR="00192742" w:rsidRDefault="00192742" w:rsidP="00192742">
      <w:pPr>
        <w:jc w:val="center"/>
      </w:pPr>
    </w:p>
    <w:p w14:paraId="6BDB4F20" w14:textId="577761AE" w:rsidR="00192742" w:rsidRDefault="00192742" w:rsidP="00192742">
      <w:pPr>
        <w:jc w:val="center"/>
      </w:pPr>
    </w:p>
    <w:p w14:paraId="19EB2F26" w14:textId="6E7C7D99" w:rsidR="00192742" w:rsidRDefault="00192742" w:rsidP="00192742">
      <w:pPr>
        <w:jc w:val="center"/>
      </w:pPr>
    </w:p>
    <w:p w14:paraId="38EB4AA6" w14:textId="1C0ADEDF" w:rsidR="00192742" w:rsidRDefault="00192742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  <w:r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  <w:t>YILLARA GÖRE LİSE MEZUNLARI ÜNİVERSİTEYE YERLEŞME SAYILARI</w:t>
      </w:r>
    </w:p>
    <w:p w14:paraId="6814E3F5" w14:textId="047A0AC5" w:rsidR="00192742" w:rsidRDefault="00192742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</w:p>
    <w:p w14:paraId="58FBD618" w14:textId="50514F34" w:rsidR="00192742" w:rsidRDefault="00192742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</w:p>
    <w:tbl>
      <w:tblPr>
        <w:tblW w:w="16560" w:type="dxa"/>
        <w:tblInd w:w="-12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3"/>
        <w:gridCol w:w="1671"/>
        <w:gridCol w:w="1593"/>
        <w:gridCol w:w="1571"/>
        <w:gridCol w:w="1951"/>
        <w:gridCol w:w="1631"/>
        <w:gridCol w:w="1028"/>
        <w:gridCol w:w="1258"/>
        <w:gridCol w:w="978"/>
        <w:gridCol w:w="1673"/>
        <w:gridCol w:w="1673"/>
      </w:tblGrid>
      <w:tr w:rsidR="00192742" w:rsidRPr="00192742" w14:paraId="4EC6F1F3" w14:textId="77777777" w:rsidTr="00192742">
        <w:trPr>
          <w:trHeight w:val="390"/>
        </w:trPr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9D20002" w14:textId="77777777" w:rsidR="00192742" w:rsidRPr="00192742" w:rsidRDefault="00192742" w:rsidP="001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857399A" w14:textId="77777777" w:rsidR="00192742" w:rsidRPr="00192742" w:rsidRDefault="00192742" w:rsidP="001927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tr-TR"/>
              </w:rPr>
              <w:t>KKTC LİSELERİNDEN MEZUN OLANLARIN SAYISI</w:t>
            </w:r>
          </w:p>
        </w:tc>
        <w:tc>
          <w:tcPr>
            <w:tcW w:w="8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49797F" w14:textId="77777777" w:rsidR="00192742" w:rsidRPr="00192742" w:rsidRDefault="00192742" w:rsidP="0019274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tr-TR"/>
              </w:rPr>
              <w:t>ÜNİVERSİTELERE KAYIT YAPTIRANLARIN SAYISI</w:t>
            </w:r>
          </w:p>
        </w:tc>
      </w:tr>
      <w:tr w:rsidR="00192742" w:rsidRPr="00192742" w14:paraId="01570E90" w14:textId="77777777" w:rsidTr="00192742">
        <w:trPr>
          <w:trHeight w:val="737"/>
        </w:trPr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13CD7EF" w14:textId="77777777" w:rsidR="00192742" w:rsidRPr="00192742" w:rsidRDefault="00192742" w:rsidP="0019274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34D1CD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DÜZ LİSE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61877B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MESLEK LİSESİ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9743A4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ÖZEL LİSE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0AA8C5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tr-TR"/>
              </w:rPr>
              <w:t>TOPLAM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F95E43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ÖSYM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A2223B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GCE-A LEVEL (TÜRKİYE)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080EE0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TC BURSLARI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2F47E5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III.ÜLKE</w:t>
            </w:r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E5EF96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tr-TR"/>
              </w:rPr>
              <w:t>KKTC ÜNİVERSİTELERİ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252DB3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tr-TR"/>
              </w:rPr>
              <w:t>TOPLAM</w:t>
            </w:r>
          </w:p>
        </w:tc>
      </w:tr>
      <w:tr w:rsidR="00192742" w:rsidRPr="00192742" w14:paraId="257FB565" w14:textId="77777777" w:rsidTr="00192742">
        <w:trPr>
          <w:trHeight w:val="39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3D65853" w14:textId="77777777" w:rsidR="00192742" w:rsidRPr="00192742" w:rsidRDefault="00192742" w:rsidP="0019274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2014-2015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07097F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1360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042BF5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693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170FED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384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CABA3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2437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57600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357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0C7471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81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DBE2DA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9A89D5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185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A6728A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988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8500E2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1611</w:t>
            </w:r>
          </w:p>
        </w:tc>
      </w:tr>
      <w:tr w:rsidR="00192742" w:rsidRPr="00192742" w14:paraId="0BB7D430" w14:textId="77777777" w:rsidTr="00192742">
        <w:trPr>
          <w:trHeight w:val="390"/>
        </w:trPr>
        <w:tc>
          <w:tcPr>
            <w:tcW w:w="15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F5EAE9F" w14:textId="77777777" w:rsidR="00192742" w:rsidRPr="00192742" w:rsidRDefault="00192742" w:rsidP="0019274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2015-2016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5DD5D0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1461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E0746A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698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DED6E8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377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E7584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2536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334987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504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98ABDD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C0625BD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2E27F3B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184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37BD6B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982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6A9A8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1763</w:t>
            </w:r>
          </w:p>
        </w:tc>
      </w:tr>
      <w:tr w:rsidR="00192742" w:rsidRPr="00192742" w14:paraId="4DD17089" w14:textId="77777777" w:rsidTr="00192742">
        <w:trPr>
          <w:trHeight w:val="390"/>
        </w:trPr>
        <w:tc>
          <w:tcPr>
            <w:tcW w:w="1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53FB6C" w14:textId="77777777" w:rsidR="00192742" w:rsidRPr="00192742" w:rsidRDefault="00192742" w:rsidP="0019274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2016-2017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E12AB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1597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315999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746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46FA41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393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FB67E2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2736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CCFB88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474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DA4D3F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D2569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5167A7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182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02485D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1305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9ED155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2039</w:t>
            </w:r>
          </w:p>
        </w:tc>
      </w:tr>
      <w:tr w:rsidR="00192742" w:rsidRPr="00192742" w14:paraId="15F44888" w14:textId="77777777" w:rsidTr="00192742">
        <w:trPr>
          <w:trHeight w:val="390"/>
        </w:trPr>
        <w:tc>
          <w:tcPr>
            <w:tcW w:w="1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6D71C9F" w14:textId="77777777" w:rsidR="00192742" w:rsidRPr="00192742" w:rsidRDefault="00192742" w:rsidP="0019274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2017-2018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71EC55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1703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E845A5C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729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8B6153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455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218832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2887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728DDF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B9AE8E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6A51E2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D40BD8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175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D70E8B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1720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55E9B9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2172</w:t>
            </w:r>
          </w:p>
        </w:tc>
      </w:tr>
      <w:tr w:rsidR="00192742" w:rsidRPr="00192742" w14:paraId="28D1FEBC" w14:textId="77777777" w:rsidTr="00192742">
        <w:trPr>
          <w:trHeight w:val="405"/>
        </w:trPr>
        <w:tc>
          <w:tcPr>
            <w:tcW w:w="15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78F5994" w14:textId="77777777" w:rsidR="00192742" w:rsidRPr="00192742" w:rsidRDefault="00192742" w:rsidP="0019274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2018-2019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6C6A3E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1597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34A072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645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FBF9AD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501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A62787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2743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476366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262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BD1578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ED9F7F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0C8B33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177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4508FB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color w:val="000000"/>
                <w:kern w:val="24"/>
                <w:sz w:val="30"/>
                <w:szCs w:val="30"/>
                <w:lang w:eastAsia="tr-TR"/>
              </w:rPr>
              <w:t>1450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765CC7" w14:textId="77777777" w:rsidR="00192742" w:rsidRPr="00192742" w:rsidRDefault="00192742" w:rsidP="0019274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9274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1950</w:t>
            </w:r>
          </w:p>
        </w:tc>
      </w:tr>
    </w:tbl>
    <w:p w14:paraId="5A585ABA" w14:textId="173AE3D2" w:rsidR="00192742" w:rsidRDefault="00192742" w:rsidP="00192742">
      <w:pPr>
        <w:jc w:val="center"/>
      </w:pPr>
    </w:p>
    <w:p w14:paraId="4942AD38" w14:textId="1DFC08D6" w:rsidR="00192742" w:rsidRDefault="00192742" w:rsidP="00192742">
      <w:pPr>
        <w:jc w:val="center"/>
      </w:pPr>
    </w:p>
    <w:p w14:paraId="68EBC079" w14:textId="3743CDC8" w:rsidR="00192742" w:rsidRDefault="00192742" w:rsidP="00192742">
      <w:pPr>
        <w:jc w:val="center"/>
      </w:pPr>
    </w:p>
    <w:p w14:paraId="3F3A33BE" w14:textId="36DFE1CE" w:rsidR="00192742" w:rsidRDefault="00192742" w:rsidP="00192742">
      <w:pPr>
        <w:jc w:val="center"/>
      </w:pPr>
    </w:p>
    <w:p w14:paraId="7888EAB1" w14:textId="68C3BAB1" w:rsidR="00192742" w:rsidRDefault="00192742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  <w:r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  <w:lastRenderedPageBreak/>
        <w:t>YILLARA GÖRE LİSE MEZUNLARI ÜNİVERSİTEYE YERLEŞME ORANLARI</w:t>
      </w:r>
    </w:p>
    <w:p w14:paraId="21F56D64" w14:textId="41E30EBD" w:rsidR="00192742" w:rsidRDefault="00192742" w:rsidP="00192742">
      <w:pPr>
        <w:jc w:val="center"/>
      </w:pPr>
      <w:r w:rsidRPr="00192742">
        <w:rPr>
          <w:noProof/>
          <w:lang w:eastAsia="tr-TR"/>
        </w:rPr>
        <w:drawing>
          <wp:inline distT="0" distB="0" distL="0" distR="0" wp14:anchorId="3FF6D3DD" wp14:editId="0AD4C9CC">
            <wp:extent cx="8602462" cy="4345482"/>
            <wp:effectExtent l="0" t="0" r="8255" b="1714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6270A63" w14:textId="12C63FF9" w:rsidR="00696EE7" w:rsidRDefault="00696EE7" w:rsidP="00192742">
      <w:pPr>
        <w:jc w:val="center"/>
      </w:pPr>
    </w:p>
    <w:p w14:paraId="5A90FC49" w14:textId="6DCEE701" w:rsidR="00696EE7" w:rsidRDefault="00696EE7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  <w:r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  <w:lastRenderedPageBreak/>
        <w:t>YILLARA GÖRE LİSE MEZUNLARI KKTC ÜNİVERSİTELERİNE YERLEŞME ORANLARI</w:t>
      </w:r>
    </w:p>
    <w:p w14:paraId="3580F312" w14:textId="5B539C92" w:rsidR="00696EE7" w:rsidRDefault="00696EE7" w:rsidP="00192742">
      <w:pPr>
        <w:jc w:val="center"/>
      </w:pPr>
      <w:r w:rsidRPr="00696EE7">
        <w:rPr>
          <w:noProof/>
          <w:lang w:eastAsia="tr-TR"/>
        </w:rPr>
        <w:drawing>
          <wp:inline distT="0" distB="0" distL="0" distR="0" wp14:anchorId="5920D037" wp14:editId="62A98767">
            <wp:extent cx="7058025" cy="4410075"/>
            <wp:effectExtent l="0" t="0" r="9525" b="9525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AA7C75" w14:textId="7C2E4077" w:rsidR="00DF6938" w:rsidRDefault="00DF6938" w:rsidP="00192742">
      <w:pPr>
        <w:jc w:val="center"/>
      </w:pPr>
    </w:p>
    <w:p w14:paraId="156BFD89" w14:textId="759C636F" w:rsidR="00DF6938" w:rsidRDefault="00DF6938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  <w:r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  <w:lastRenderedPageBreak/>
        <w:t>YILLARA GÖRE LİSE MEZUNLARI TÜRKİYE ÜNİVERSİTELERİNE YERLEŞME ORANLARI</w:t>
      </w:r>
    </w:p>
    <w:p w14:paraId="0B9F86F3" w14:textId="45B3613B" w:rsidR="00DF6938" w:rsidRDefault="00DF6938" w:rsidP="00192742">
      <w:pPr>
        <w:jc w:val="center"/>
      </w:pPr>
      <w:r w:rsidRPr="00DF6938">
        <w:rPr>
          <w:noProof/>
          <w:lang w:eastAsia="tr-TR"/>
        </w:rPr>
        <w:drawing>
          <wp:inline distT="0" distB="0" distL="0" distR="0" wp14:anchorId="521A1AB4" wp14:editId="4E7F48AD">
            <wp:extent cx="6848475" cy="4543425"/>
            <wp:effectExtent l="0" t="0" r="9525" b="9525"/>
            <wp:docPr id="4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A5E85B" w14:textId="3721038E" w:rsidR="00DF6938" w:rsidRDefault="00DF6938" w:rsidP="00192742">
      <w:pPr>
        <w:jc w:val="center"/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</w:pPr>
      <w:r>
        <w:rPr>
          <w:rFonts w:ascii="Calibri Light" w:eastAsia="+mj-ea" w:hAnsi="Calibri Light" w:cs="+mj-cs"/>
          <w:b/>
          <w:bCs/>
          <w:color w:val="000000"/>
          <w:kern w:val="24"/>
          <w:sz w:val="56"/>
          <w:szCs w:val="56"/>
        </w:rPr>
        <w:lastRenderedPageBreak/>
        <w:t>YILLARA GÖRE LİSE MEZUNLARI III. ÜLKE ÜNİVERSİTELERİNE YERLEŞME ORANLARI</w:t>
      </w:r>
    </w:p>
    <w:p w14:paraId="0892203A" w14:textId="74209C57" w:rsidR="00DF6938" w:rsidRDefault="00DF6938" w:rsidP="00192742">
      <w:pPr>
        <w:jc w:val="center"/>
      </w:pPr>
      <w:r w:rsidRPr="00DF6938">
        <w:rPr>
          <w:noProof/>
          <w:lang w:eastAsia="tr-TR"/>
        </w:rPr>
        <w:drawing>
          <wp:inline distT="0" distB="0" distL="0" distR="0" wp14:anchorId="221A9990" wp14:editId="7A262642">
            <wp:extent cx="6809740" cy="4505325"/>
            <wp:effectExtent l="0" t="0" r="10160" b="9525"/>
            <wp:docPr id="6" name="Grafi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F6938" w:rsidSect="00192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2"/>
    <w:rsid w:val="000A6B19"/>
    <w:rsid w:val="00192742"/>
    <w:rsid w:val="002734B8"/>
    <w:rsid w:val="003327E2"/>
    <w:rsid w:val="00696EE7"/>
    <w:rsid w:val="008A107F"/>
    <w:rsid w:val="00932148"/>
    <w:rsid w:val="00D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690"/>
  <w15:chartTrackingRefBased/>
  <w15:docId w15:val="{63F2482E-5F40-470C-8755-3B2832A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tr-TR" sz="1400">
                <a:solidFill>
                  <a:schemeClr val="tx2"/>
                </a:solidFill>
              </a:rPr>
              <a:t>KKTC Geneli Öğrencilerin Yıllara</a:t>
            </a:r>
            <a:r>
              <a:rPr lang="tr-TR" sz="1400" baseline="0">
                <a:solidFill>
                  <a:schemeClr val="tx2"/>
                </a:solidFill>
              </a:rPr>
              <a:t> Göre Üniversiteye Yerleşme Oranı (%)</a:t>
            </a:r>
            <a:endParaRPr lang="tr-TR" sz="14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4988188976377956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effectLst/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Sayfa1!$H$13</c:f>
              <c:strCache>
                <c:ptCount val="1"/>
                <c:pt idx="0">
                  <c:v>TOPLAM ÜNİVERSİTEYE YERLEŞEN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Sayfa1!$A$14:$A$18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Sayfa1!$H$14:$H$18</c:f>
              <c:numCache>
                <c:formatCode>0.00%</c:formatCode>
                <c:ptCount val="5"/>
                <c:pt idx="0">
                  <c:v>0.6610586787033238</c:v>
                </c:pt>
                <c:pt idx="1">
                  <c:v>0.69518927444794953</c:v>
                </c:pt>
                <c:pt idx="2">
                  <c:v>0.74524853801169588</c:v>
                </c:pt>
                <c:pt idx="3">
                  <c:v>0.75233806719778318</c:v>
                </c:pt>
                <c:pt idx="4">
                  <c:v>0.69777615749179733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B6-4A9F-8249-3802FC165E2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56912296"/>
        <c:axId val="256917000"/>
      </c:barChart>
      <c:catAx>
        <c:axId val="25691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endParaRPr lang="tr-TR"/>
          </a:p>
        </c:txPr>
        <c:crossAx val="256917000"/>
        <c:crosses val="autoZero"/>
        <c:auto val="1"/>
        <c:lblAlgn val="ctr"/>
        <c:lblOffset val="100"/>
        <c:noMultiLvlLbl val="0"/>
      </c:catAx>
      <c:valAx>
        <c:axId val="25691700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56912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/>
              <a:t>Yıllara</a:t>
            </a:r>
            <a:r>
              <a:rPr lang="tr-TR" sz="1400" b="0" baseline="0"/>
              <a:t> Göre KKTC </a:t>
            </a:r>
            <a:r>
              <a:rPr lang="en-US" sz="1400" b="0"/>
              <a:t>Ü</a:t>
            </a:r>
            <a:r>
              <a:rPr lang="tr-TR" sz="1400" b="0"/>
              <a:t>niversitelerine</a:t>
            </a:r>
            <a:r>
              <a:rPr lang="tr-TR" sz="1400" b="0" baseline="0"/>
              <a:t> Kayıt Yaptıran Öğrenci Oranları</a:t>
            </a:r>
            <a:endParaRPr lang="en-US" sz="1400" b="0"/>
          </a:p>
        </c:rich>
      </c:tx>
      <c:layout>
        <c:manualLayout>
          <c:xMode val="edge"/>
          <c:yMode val="edge"/>
          <c:x val="0.12644867397714429"/>
          <c:y val="1.8332460616786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Sayfa1!$G$13</c:f>
              <c:strCache>
                <c:ptCount val="1"/>
                <c:pt idx="0">
                  <c:v>KKTC TOPLAM YERLEŞEN %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Sayfa1!$A$14:$A$18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Sayfa1!$G$14:$G$18</c:f>
              <c:numCache>
                <c:formatCode>0.00%</c:formatCode>
                <c:ptCount val="5"/>
                <c:pt idx="0">
                  <c:v>0.61328367473618872</c:v>
                </c:pt>
                <c:pt idx="1">
                  <c:v>0.55700510493477029</c:v>
                </c:pt>
                <c:pt idx="2">
                  <c:v>0.64001961745953895</c:v>
                </c:pt>
                <c:pt idx="3">
                  <c:v>0.79189686924493552</c:v>
                </c:pt>
                <c:pt idx="4">
                  <c:v>0.75757575757575757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A3-4847-A860-9032DC4196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6916216"/>
        <c:axId val="25691660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Sayfa1!$B$13</c15:sqref>
                        </c15:formulaRef>
                      </c:ext>
                    </c:extLst>
                    <c:strCache>
                      <c:ptCount val="1"/>
                      <c:pt idx="0">
                        <c:v>ÖSYM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hade val="51000"/>
                          <a:satMod val="130000"/>
                        </a:schemeClr>
                      </a:gs>
                      <a:gs pos="80000">
                        <a:schemeClr val="accent1">
                          <a:shade val="93000"/>
                          <a:satMod val="130000"/>
                        </a:schemeClr>
                      </a:gs>
                      <a:gs pos="100000">
                        <a:schemeClr val="accent1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Sayfa1!$B$14:$B$18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0.22160148975791433</c:v>
                      </c:pt>
                      <c:pt idx="1">
                        <c:v>0.28587634713556437</c:v>
                      </c:pt>
                      <c:pt idx="2">
                        <c:v>0.23246689553702796</c:v>
                      </c:pt>
                      <c:pt idx="3">
                        <c:v>0.10589318600368323</c:v>
                      </c:pt>
                      <c:pt idx="4">
                        <c:v>0.1180773249738767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FFA3-4847-A860-9032DC4196A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Sayfa1!$C$13</c15:sqref>
                        </c15:formulaRef>
                      </c:ext>
                    </c:extLst>
                    <c:strCache>
                      <c:ptCount val="1"/>
                      <c:pt idx="0">
                        <c:v>GCE-A LEVEL (TC)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hade val="51000"/>
                          <a:satMod val="130000"/>
                        </a:schemeClr>
                      </a:gs>
                      <a:gs pos="80000">
                        <a:schemeClr val="accent2">
                          <a:shade val="93000"/>
                          <a:satMod val="130000"/>
                        </a:schemeClr>
                      </a:gs>
                      <a:gs pos="100000">
                        <a:schemeClr val="accent2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Sayfa1!$C$14:$C$18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5.027932960893855E-2</c:v>
                      </c:pt>
                      <c:pt idx="1">
                        <c:v>3.5734543391945546E-2</c:v>
                      </c:pt>
                      <c:pt idx="2">
                        <c:v>2.501226091221187E-2</c:v>
                      </c:pt>
                      <c:pt idx="3">
                        <c:v>1.0128913443830571E-2</c:v>
                      </c:pt>
                      <c:pt idx="4">
                        <c:v>1.8286311389759665E-2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FFA3-4847-A860-9032DC4196A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Sayfa1!$D$13</c15:sqref>
                        </c15:formulaRef>
                      </c:ext>
                    </c:extLst>
                    <c:strCache>
                      <c:ptCount val="1"/>
                      <c:pt idx="0">
                        <c:v>TC BURSLARI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Sayfa1!$D$14:$D$18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</c:v>
                      </c:pt>
                      <c:pt idx="1">
                        <c:v>1.7016449234259785E-2</c:v>
                      </c:pt>
                      <c:pt idx="2">
                        <c:v>1.3241785188818049E-2</c:v>
                      </c:pt>
                      <c:pt idx="3">
                        <c:v>1.1510128913443831E-2</c:v>
                      </c:pt>
                      <c:pt idx="4">
                        <c:v>1.3584117032392894E-2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FFA3-4847-A860-9032DC4196A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Sayfa1!$E$13</c15:sqref>
                        </c15:formulaRef>
                      </c:ext>
                    </c:extLst>
                    <c:strCache>
                      <c:ptCount val="1"/>
                      <c:pt idx="0">
                        <c:v>TÜRKİYE TOPLAM YERLEŞEN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Sayfa1!$E$14:$E$18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0.27188081936685288</c:v>
                      </c:pt>
                      <c:pt idx="1">
                        <c:v>0.33862733976176973</c:v>
                      </c:pt>
                      <c:pt idx="2">
                        <c:v>0.27072094163805788</c:v>
                      </c:pt>
                      <c:pt idx="3">
                        <c:v>0.12753222836095765</c:v>
                      </c:pt>
                      <c:pt idx="4">
                        <c:v>0.14994775339602925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FFA3-4847-A860-9032DC4196A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Sayfa1!$F$13</c15:sqref>
                        </c15:formulaRef>
                      </c:ext>
                    </c:extLst>
                    <c:strCache>
                      <c:ptCount val="1"/>
                      <c:pt idx="0">
                        <c:v>III.ÜLKE TOPLAM YERLEŞEN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Sayfa1!$F$14:$F$18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0.11483550589695841</c:v>
                      </c:pt>
                      <c:pt idx="1">
                        <c:v>0.10436755530346001</c:v>
                      </c:pt>
                      <c:pt idx="2">
                        <c:v>8.9259440902403134E-2</c:v>
                      </c:pt>
                      <c:pt idx="3">
                        <c:v>8.0570902394106816E-2</c:v>
                      </c:pt>
                      <c:pt idx="4">
                        <c:v>9.2476489028213163E-2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FFA3-4847-A860-9032DC4196A9}"/>
                  </c:ext>
                </c:extLst>
              </c15:ser>
            </c15:filteredBarSeries>
          </c:ext>
        </c:extLst>
      </c:barChart>
      <c:catAx>
        <c:axId val="25691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56916608"/>
        <c:crosses val="autoZero"/>
        <c:auto val="1"/>
        <c:lblAlgn val="ctr"/>
        <c:lblOffset val="100"/>
        <c:noMultiLvlLbl val="0"/>
      </c:catAx>
      <c:valAx>
        <c:axId val="25691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5691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/>
              <a:t>Yıllara</a:t>
            </a:r>
            <a:r>
              <a:rPr lang="tr-TR" sz="1400" b="0" baseline="0"/>
              <a:t> Göre Türkiye </a:t>
            </a:r>
            <a:r>
              <a:rPr lang="en-US" sz="1400" b="0"/>
              <a:t>Ü</a:t>
            </a:r>
            <a:r>
              <a:rPr lang="tr-TR" sz="1400" b="0"/>
              <a:t>niversitelerine</a:t>
            </a:r>
            <a:r>
              <a:rPr lang="tr-TR" sz="1400" b="0" baseline="0"/>
              <a:t> Kayıt Yaptıran Öğrenci Oranları</a:t>
            </a:r>
            <a:endParaRPr lang="en-US" sz="1400" b="0"/>
          </a:p>
        </c:rich>
      </c:tx>
      <c:layout>
        <c:manualLayout>
          <c:xMode val="edge"/>
          <c:yMode val="edge"/>
          <c:x val="0.10403458375066459"/>
          <c:y val="4.1248036387769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Sayfa1!$E$13</c:f>
              <c:strCache>
                <c:ptCount val="1"/>
                <c:pt idx="0">
                  <c:v>TÜRKİYE TOPLAM YERLEŞEN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Sayfa1!$A$14:$A$18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Sayfa1!$E$14:$E$18</c:f>
              <c:numCache>
                <c:formatCode>0.00%</c:formatCode>
                <c:ptCount val="5"/>
                <c:pt idx="0">
                  <c:v>0.27188081936685288</c:v>
                </c:pt>
                <c:pt idx="1">
                  <c:v>0.33862733976176973</c:v>
                </c:pt>
                <c:pt idx="2">
                  <c:v>0.27072094163805788</c:v>
                </c:pt>
                <c:pt idx="3">
                  <c:v>0.12753222836095765</c:v>
                </c:pt>
                <c:pt idx="4">
                  <c:v>0.14994775339602925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14-43FB-97B1-F50DB96E0A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6910728"/>
        <c:axId val="25691347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Sayfa1!$B$13</c15:sqref>
                        </c15:formulaRef>
                      </c:ext>
                    </c:extLst>
                    <c:strCache>
                      <c:ptCount val="1"/>
                      <c:pt idx="0">
                        <c:v>ÖSYM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hade val="51000"/>
                          <a:satMod val="130000"/>
                        </a:schemeClr>
                      </a:gs>
                      <a:gs pos="80000">
                        <a:schemeClr val="accent1">
                          <a:shade val="93000"/>
                          <a:satMod val="130000"/>
                        </a:schemeClr>
                      </a:gs>
                      <a:gs pos="100000">
                        <a:schemeClr val="accent1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Sayfa1!$B$14:$B$18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0.22160148975791433</c:v>
                      </c:pt>
                      <c:pt idx="1">
                        <c:v>0.28587634713556437</c:v>
                      </c:pt>
                      <c:pt idx="2">
                        <c:v>0.23246689553702796</c:v>
                      </c:pt>
                      <c:pt idx="3">
                        <c:v>0.10589318600368323</c:v>
                      </c:pt>
                      <c:pt idx="4">
                        <c:v>0.1180773249738767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BD14-43FB-97B1-F50DB96E0AD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Sayfa1!$C$13</c15:sqref>
                        </c15:formulaRef>
                      </c:ext>
                    </c:extLst>
                    <c:strCache>
                      <c:ptCount val="1"/>
                      <c:pt idx="0">
                        <c:v>GCE-A LEVEL (TC)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hade val="51000"/>
                          <a:satMod val="130000"/>
                        </a:schemeClr>
                      </a:gs>
                      <a:gs pos="80000">
                        <a:schemeClr val="accent2">
                          <a:shade val="93000"/>
                          <a:satMod val="130000"/>
                        </a:schemeClr>
                      </a:gs>
                      <a:gs pos="100000">
                        <a:schemeClr val="accent2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Sayfa1!$C$14:$C$18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5.027932960893855E-2</c:v>
                      </c:pt>
                      <c:pt idx="1">
                        <c:v>3.5734543391945546E-2</c:v>
                      </c:pt>
                      <c:pt idx="2">
                        <c:v>2.501226091221187E-2</c:v>
                      </c:pt>
                      <c:pt idx="3">
                        <c:v>1.0128913443830571E-2</c:v>
                      </c:pt>
                      <c:pt idx="4">
                        <c:v>1.8286311389759665E-2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BD14-43FB-97B1-F50DB96E0AD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Sayfa1!$D$13</c15:sqref>
                        </c15:formulaRef>
                      </c:ext>
                    </c:extLst>
                    <c:strCache>
                      <c:ptCount val="1"/>
                      <c:pt idx="0">
                        <c:v>TC BURSLARI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Sayfa1!$D$14:$D$18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</c:v>
                      </c:pt>
                      <c:pt idx="1">
                        <c:v>1.7016449234259785E-2</c:v>
                      </c:pt>
                      <c:pt idx="2">
                        <c:v>1.3241785188818049E-2</c:v>
                      </c:pt>
                      <c:pt idx="3">
                        <c:v>1.1510128913443831E-2</c:v>
                      </c:pt>
                      <c:pt idx="4">
                        <c:v>1.3584117032392894E-2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BD14-43FB-97B1-F50DB96E0AD6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Sayfa1!$F$13</c15:sqref>
                        </c15:formulaRef>
                      </c:ext>
                    </c:extLst>
                    <c:strCache>
                      <c:ptCount val="1"/>
                      <c:pt idx="0">
                        <c:v>III.ÜLKE TOPLAM YERLEŞEN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hade val="51000"/>
                          <a:satMod val="130000"/>
                        </a:schemeClr>
                      </a:gs>
                      <a:gs pos="80000">
                        <a:schemeClr val="accent5">
                          <a:shade val="93000"/>
                          <a:satMod val="130000"/>
                        </a:schemeClr>
                      </a:gs>
                      <a:gs pos="100000">
                        <a:schemeClr val="accent5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Sayfa1!$F$14:$F$18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0.11483550589695841</c:v>
                      </c:pt>
                      <c:pt idx="1">
                        <c:v>0.10436755530346001</c:v>
                      </c:pt>
                      <c:pt idx="2">
                        <c:v>8.9259440902403134E-2</c:v>
                      </c:pt>
                      <c:pt idx="3">
                        <c:v>8.0570902394106816E-2</c:v>
                      </c:pt>
                      <c:pt idx="4">
                        <c:v>9.2476489028213163E-2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BD14-43FB-97B1-F50DB96E0AD6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Sayfa1!$G$13</c15:sqref>
                        </c15:formulaRef>
                      </c:ext>
                    </c:extLst>
                    <c:strCache>
                      <c:ptCount val="1"/>
                      <c:pt idx="0">
                        <c:v>KKTC TOPLAM YERLEŞEN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hade val="51000"/>
                          <a:satMod val="130000"/>
                        </a:schemeClr>
                      </a:gs>
                      <a:gs pos="80000">
                        <a:schemeClr val="accent6">
                          <a:shade val="93000"/>
                          <a:satMod val="130000"/>
                        </a:schemeClr>
                      </a:gs>
                      <a:gs pos="100000">
                        <a:schemeClr val="accent6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Sayfa1!$G$14:$G$18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0.61328367473618872</c:v>
                      </c:pt>
                      <c:pt idx="1">
                        <c:v>0.55700510493477029</c:v>
                      </c:pt>
                      <c:pt idx="2">
                        <c:v>0.64001961745953895</c:v>
                      </c:pt>
                      <c:pt idx="3">
                        <c:v>0.79189686924493552</c:v>
                      </c:pt>
                      <c:pt idx="4">
                        <c:v>0.75757575757575757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BD14-43FB-97B1-F50DB96E0AD6}"/>
                  </c:ext>
                </c:extLst>
              </c15:ser>
            </c15:filteredBarSeries>
          </c:ext>
        </c:extLst>
      </c:barChart>
      <c:catAx>
        <c:axId val="256910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56913472"/>
        <c:crosses val="autoZero"/>
        <c:auto val="1"/>
        <c:lblAlgn val="ctr"/>
        <c:lblOffset val="100"/>
        <c:noMultiLvlLbl val="0"/>
      </c:catAx>
      <c:valAx>
        <c:axId val="25691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5691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/>
              <a:t>Yıllara</a:t>
            </a:r>
            <a:r>
              <a:rPr lang="tr-TR" sz="1400" b="0" baseline="0"/>
              <a:t> Göre  III. Ülke </a:t>
            </a:r>
            <a:r>
              <a:rPr lang="en-US" sz="1400" b="0"/>
              <a:t>Ü</a:t>
            </a:r>
            <a:r>
              <a:rPr lang="tr-TR" sz="1400" b="0"/>
              <a:t>niversitelerine</a:t>
            </a:r>
            <a:r>
              <a:rPr lang="tr-TR" sz="1400" b="0" baseline="0"/>
              <a:t> Kayıt Yaptıran Öğrenci Oranları</a:t>
            </a:r>
            <a:endParaRPr lang="en-US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strRef>
              <c:f>Sayfa1!$F$13</c:f>
              <c:strCache>
                <c:ptCount val="1"/>
                <c:pt idx="0">
                  <c:v>III.ÜLKE TOPLAM YERLEŞEN %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Sayfa1!$A$14:$A$18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</c:strCache>
            </c:strRef>
          </c:cat>
          <c:val>
            <c:numRef>
              <c:f>Sayfa1!$F$14:$F$18</c:f>
              <c:numCache>
                <c:formatCode>0.00%</c:formatCode>
                <c:ptCount val="5"/>
                <c:pt idx="0">
                  <c:v>0.11483550589695841</c:v>
                </c:pt>
                <c:pt idx="1">
                  <c:v>0.10436755530346001</c:v>
                </c:pt>
                <c:pt idx="2">
                  <c:v>8.9259440902403134E-2</c:v>
                </c:pt>
                <c:pt idx="3">
                  <c:v>8.0570902394106816E-2</c:v>
                </c:pt>
                <c:pt idx="4">
                  <c:v>9.2476489028213163E-2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C-4BA0-B188-E8DB4094F3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67101592"/>
        <c:axId val="2671059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Sayfa1!$B$13</c15:sqref>
                        </c15:formulaRef>
                      </c:ext>
                    </c:extLst>
                    <c:strCache>
                      <c:ptCount val="1"/>
                      <c:pt idx="0">
                        <c:v>ÖSYM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hade val="51000"/>
                          <a:satMod val="130000"/>
                        </a:schemeClr>
                      </a:gs>
                      <a:gs pos="80000">
                        <a:schemeClr val="accent1">
                          <a:shade val="93000"/>
                          <a:satMod val="130000"/>
                        </a:schemeClr>
                      </a:gs>
                      <a:gs pos="100000">
                        <a:schemeClr val="accent1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Sayfa1!$B$14:$B$18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0.22160148975791433</c:v>
                      </c:pt>
                      <c:pt idx="1">
                        <c:v>0.28587634713556437</c:v>
                      </c:pt>
                      <c:pt idx="2">
                        <c:v>0.23246689553702796</c:v>
                      </c:pt>
                      <c:pt idx="3">
                        <c:v>0.10589318600368323</c:v>
                      </c:pt>
                      <c:pt idx="4">
                        <c:v>0.1180773249738767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7A6C-4BA0-B188-E8DB4094F37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Sayfa1!$C$13</c15:sqref>
                        </c15:formulaRef>
                      </c:ext>
                    </c:extLst>
                    <c:strCache>
                      <c:ptCount val="1"/>
                      <c:pt idx="0">
                        <c:v>GCE-A LEVEL (TC)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hade val="51000"/>
                          <a:satMod val="130000"/>
                        </a:schemeClr>
                      </a:gs>
                      <a:gs pos="80000">
                        <a:schemeClr val="accent2">
                          <a:shade val="93000"/>
                          <a:satMod val="130000"/>
                        </a:schemeClr>
                      </a:gs>
                      <a:gs pos="100000">
                        <a:schemeClr val="accent2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Sayfa1!$C$14:$C$18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5.027932960893855E-2</c:v>
                      </c:pt>
                      <c:pt idx="1">
                        <c:v>3.5734543391945546E-2</c:v>
                      </c:pt>
                      <c:pt idx="2">
                        <c:v>2.501226091221187E-2</c:v>
                      </c:pt>
                      <c:pt idx="3">
                        <c:v>1.0128913443830571E-2</c:v>
                      </c:pt>
                      <c:pt idx="4">
                        <c:v>1.8286311389759665E-2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2-7A6C-4BA0-B188-E8DB4094F37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Sayfa1!$D$13</c15:sqref>
                        </c15:formulaRef>
                      </c:ext>
                    </c:extLst>
                    <c:strCache>
                      <c:ptCount val="1"/>
                      <c:pt idx="0">
                        <c:v>TC BURSLARI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Sayfa1!$D$14:$D$18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</c:v>
                      </c:pt>
                      <c:pt idx="1">
                        <c:v>1.7016449234259785E-2</c:v>
                      </c:pt>
                      <c:pt idx="2">
                        <c:v>1.3241785188818049E-2</c:v>
                      </c:pt>
                      <c:pt idx="3">
                        <c:v>1.1510128913443831E-2</c:v>
                      </c:pt>
                      <c:pt idx="4">
                        <c:v>1.3584117032392894E-2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7A6C-4BA0-B188-E8DB4094F37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Sayfa1!$E$13</c15:sqref>
                        </c15:formulaRef>
                      </c:ext>
                    </c:extLst>
                    <c:strCache>
                      <c:ptCount val="1"/>
                      <c:pt idx="0">
                        <c:v>TÜRKİYE TOPLAM YERLEŞEN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hade val="51000"/>
                          <a:satMod val="130000"/>
                        </a:schemeClr>
                      </a:gs>
                      <a:gs pos="80000">
                        <a:schemeClr val="accent4">
                          <a:shade val="93000"/>
                          <a:satMod val="130000"/>
                        </a:schemeClr>
                      </a:gs>
                      <a:gs pos="100000">
                        <a:schemeClr val="accent4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Sayfa1!$E$14:$E$18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0.27188081936685288</c:v>
                      </c:pt>
                      <c:pt idx="1">
                        <c:v>0.33862733976176973</c:v>
                      </c:pt>
                      <c:pt idx="2">
                        <c:v>0.27072094163805788</c:v>
                      </c:pt>
                      <c:pt idx="3">
                        <c:v>0.12753222836095765</c:v>
                      </c:pt>
                      <c:pt idx="4">
                        <c:v>0.14994775339602925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7A6C-4BA0-B188-E8DB4094F379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Sayfa1!$G$13</c15:sqref>
                        </c15:formulaRef>
                      </c:ext>
                    </c:extLst>
                    <c:strCache>
                      <c:ptCount val="1"/>
                      <c:pt idx="0">
                        <c:v>KKTC TOPLAM YERLEŞEN %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hade val="51000"/>
                          <a:satMod val="130000"/>
                        </a:schemeClr>
                      </a:gs>
                      <a:gs pos="80000">
                        <a:schemeClr val="accent6">
                          <a:shade val="93000"/>
                          <a:satMod val="130000"/>
                        </a:schemeClr>
                      </a:gs>
                      <a:gs pos="100000">
                        <a:schemeClr val="accent6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tr-T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Sayfa1!$A$14:$A$18</c15:sqref>
                        </c15:formulaRef>
                      </c:ext>
                    </c:extLst>
                    <c:strCache>
                      <c:ptCount val="5"/>
                      <c:pt idx="0">
                        <c:v>2014-15</c:v>
                      </c:pt>
                      <c:pt idx="1">
                        <c:v>2015-16</c:v>
                      </c:pt>
                      <c:pt idx="2">
                        <c:v>2016-17</c:v>
                      </c:pt>
                      <c:pt idx="3">
                        <c:v>2017-18</c:v>
                      </c:pt>
                      <c:pt idx="4">
                        <c:v>2018-19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Sayfa1!$G$14:$G$18</c15:sqref>
                        </c15:formulaRef>
                      </c:ext>
                    </c:extLst>
                    <c:numCache>
                      <c:formatCode>0.00%</c:formatCode>
                      <c:ptCount val="5"/>
                      <c:pt idx="0">
                        <c:v>0.61328367473618872</c:v>
                      </c:pt>
                      <c:pt idx="1">
                        <c:v>0.55700510493477029</c:v>
                      </c:pt>
                      <c:pt idx="2">
                        <c:v>0.64001961745953895</c:v>
                      </c:pt>
                      <c:pt idx="3">
                        <c:v>0.79189686924493552</c:v>
                      </c:pt>
                      <c:pt idx="4">
                        <c:v>0.75757575757575757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7A6C-4BA0-B188-E8DB4094F379}"/>
                  </c:ext>
                </c:extLst>
              </c15:ser>
            </c15:filteredBarSeries>
          </c:ext>
        </c:extLst>
      </c:barChart>
      <c:catAx>
        <c:axId val="26710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67105904"/>
        <c:crosses val="autoZero"/>
        <c:auto val="1"/>
        <c:lblAlgn val="ctr"/>
        <c:lblOffset val="100"/>
        <c:noMultiLvlLbl val="0"/>
      </c:catAx>
      <c:valAx>
        <c:axId val="26710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67101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HABER08</cp:lastModifiedBy>
  <cp:revision>2</cp:revision>
  <dcterms:created xsi:type="dcterms:W3CDTF">2020-01-25T09:21:00Z</dcterms:created>
  <dcterms:modified xsi:type="dcterms:W3CDTF">2020-01-25T09:21:00Z</dcterms:modified>
</cp:coreProperties>
</file>